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Climate Change and Global Food Security: Policy Recommendations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3,508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The work of Chapin et al. (2011) on terrestrial ecosystem ecology provides a comprehensive framework for understanding these complex systems. Additionally,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w:t>
      </w:r>
    </w:p>
    <w:p>
      <w:pPr>
        <w:pStyle w:val="headingParagraph"/>
      </w:pPr>
      <w:r>
        <w:rPr>
          <w:rStyle w:val="headingStyle"/>
        </w:rPr>
        <w:t xml:space="preserve">Introduction</w:t>
      </w:r>
    </w:p>
    <w:p>
      <w:pPr>
        <w:pStyle w:val="bodyParagraph"/>
      </w:pPr>
      <w:r>
        <w:rPr>
          <w:rStyle w:val="bodyStyle"/>
        </w:rPr>
        <w:t xml:space="preserve">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Furthermore,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Furthermore, Wilson (2016) argues that protecting half of Earth's surface is essential for preserving biodiversity. In this context, Wilson (2016) argues that protecting half of Earth's surface is essential for preserving biodiversity. These findings indicate that Costanza et al. (2014) estimated substantial changes in the global value of ecosystem services over recent decades. The work of Chapin et al. (2011) on terrestrial ecosystem ecology provides a comprehensive framework for understanding these complex systems. Moreover, Wilson (2016) argues that protecting half of Earth's surface is essential for preserving biodiversity. In this context, Research by Ceballos et al. (2015) indicates that anthropogenic activities have accelerated species extinction rates beyond natural baselines.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bodyParagraph"/>
      </w:pPr>
      <w:r>
        <w:rPr>
          <w:rStyle w:val="bodyStyle"/>
        </w:rPr>
        <w:t xml:space="preserve">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Moreover, Wilson (2016) argues that protecting half of Earth's surface is essential for preserving biodiversity. Additionally, Biodiversity conservation efforts must address multiple scales from local habitats to global ecosystems.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In this context, Ecosystem services provide critical benefits to human societies, yet remain undervalued in economic systems. In this context, 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This suggests that Costanza et al. (2014) estimated substantial changes in the global value of ecosystem services over recent decades.</w:t>
      </w:r>
    </w:p>
    <w:p>
      <w:pPr>
        <w:pStyle w:val="headingParagraph"/>
      </w:pPr>
      <w:r>
        <w:rPr>
          <w:rStyle w:val="headingStyle"/>
        </w:rPr>
        <w:t xml:space="preserve">Policy Context</w:t>
      </w:r>
    </w:p>
    <w:p>
      <w:pPr>
        <w:pStyle w:val="bodyParagraph"/>
      </w:pPr>
      <w:r>
        <w:rPr>
          <w:rStyle w:val="bodyStyle"/>
        </w:rPr>
        <w:t xml:space="preserve">According to the latest IPCC report (2021), climate data analysis reveals significant trends in temperature patterns and precipitation levels over recent decades. Furthermore,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In this context, Costanza et al. (2014) estimated substantial changes in the global value of ecosystem services over recent decades.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Moreover, Ecosystem services provide critical benefits to human societies, yet remain undervalued in economic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Research by Ceballos et al. (2015) indicates that anthropogenic activities have accelerated species extinction rates beyond natural baselines. Wilson (2016) argues that protecting half of Earth's surface is essential for preserving biodiversity.</w:t>
      </w:r>
    </w:p>
    <w:p>
      <w:pPr>
        <w:pStyle w:val="bodyParagraph"/>
      </w:pPr>
      <w:r>
        <w:rPr>
          <w:rStyle w:val="bodyStyle"/>
        </w:rPr>
        <w:t xml:space="preserve">Biodiversity conservation efforts must address multiple scales from local habitats to global ecosystems.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Ecosystem services provide critical benefits to human societies, yet remain undervalued in economic systems.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Furthermore,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This suggests that Wilson (2016) argues that protecting half of Earth's surface is essential for preserving biodiversity. Moreover, Wilson (2016) argues that protecting half of Earth's surface is essential for preserving biodiversity.</w:t>
      </w:r>
    </w:p>
    <w:p>
      <w:pPr>
        <w:pStyle w:val="headingParagraph"/>
      </w:pPr>
      <w:r>
        <w:rPr>
          <w:rStyle w:val="headingStyle"/>
        </w:rPr>
        <w:t xml:space="preserve">Stakeholder Analysis</w:t>
      </w:r>
    </w:p>
    <w:p>
      <w:pPr>
        <w:pStyle w:val="bodyParagraph"/>
      </w:pPr>
      <w:r>
        <w:rPr>
          <w:rStyle w:val="bodyStyle"/>
        </w:rPr>
        <w:t xml:space="preserve">Costanza et al. (2014) estimated substantial changes in the global value of ecosystem services over recent decades. Moreover, Ecosystem services provide critical benefits to human societies, yet remain undervalued in economic systems. These findings indicate that Wilson (2016) argues that protecting half of Earth's surface is essential for preserving biodiversity. These findings indicate that Costanza et al. (2014) estimated substantial changes in the global value of ecosystem services over recent decades. Moreover, Environmental systems exhibit complex interactions between biotic and abiotic components that influence ecosystem stability. Costanza et al. (2014) estimated substantial changes in the global value of ecosystem services over recent decades. In this context, Biodiversity conservation efforts must address multiple scales from local habitats to global ecosystems. This suggests that Wilson (2016) argues that protecting half of Earth's surface is essential for preserving biodiversity. Additionally,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Costanza et al. (2014) estimated substantial changes in the global value of ecosystem services over recent decades.</w:t>
      </w:r>
    </w:p>
    <w:p>
      <w:pPr>
        <w:pStyle w:val="bodyParagraph"/>
      </w:pPr>
      <w:r>
        <w:rPr>
          <w:rStyle w:val="bodyStyle"/>
        </w:rPr>
        <w:t xml:space="preserve">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Additionally,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These findings indicate that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This suggests that Wilson (2016) argues that protecting half of Earth's surface is essential for preserving biodiversity. Moreover, Ecosystem services provide critical benefits to human societies, yet remain undervalued in economic systems.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w:t>
      </w:r>
    </w:p>
    <w:p>
      <w:pPr>
        <w:pStyle w:val="headingParagraph"/>
      </w:pPr>
      <w:r>
        <w:rPr>
          <w:rStyle w:val="headingStyle"/>
        </w:rPr>
        <w:t xml:space="preserve">Policy Options</w:t>
      </w:r>
    </w:p>
    <w:p>
      <w:pPr>
        <w:pStyle w:val="bodyParagraph"/>
      </w:pPr>
      <w:r>
        <w:rPr>
          <w:rStyle w:val="bodyStyle"/>
        </w:rPr>
        <w:t xml:space="preserve">Research by Ceballos et al. (2015) indicates that anthropogenic activities have accelerated species extinction rates beyond natural baselines. According to the latest IPCC report (2021), climate data analysis reveals significant trends in temperature patterns and precipitation levels over recent decades. In this context, Wilson (2016) argues that protecting half of Earth's surface is essential for preserving biodiversity. These findings indicate that Wilson (2016) argues that protecting half of Earth's surface is essential for preserving biodiversity.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This suggests that Ecosystem services provide critical benefits to human societies, yet remain undervalued in economic systems. Furthermore, Biodiversity conservation efforts must address multiple scales from local habitats to global ecosystems. Moreover,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Additionally, Ecosystem services provide critical benefits to human societies, yet remain undervalued in economic systems.</w:t>
      </w:r>
    </w:p>
    <w:p>
      <w:pPr>
        <w:pStyle w:val="bodyParagraph"/>
      </w:pPr>
      <w:r>
        <w:rPr>
          <w:rStyle w:val="bodyStyle"/>
        </w:rPr>
        <w:t xml:space="preserve">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Additionally, Biodiversity conservation efforts must address multiple scales from local habitats to global ecosystems. Additionally,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As Ostrom (1990) demonstrated in her groundbreaking work, sustainable resource management requires integrated approaches that balance ecological preservation with human needs. In this context, As Ostrom (1990) demonstrated in her groundbreaking work, sustainable resource management requires integrated approaches that balance ecological preservation with human needs. In this context,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In this context, Ecosystem services provide critical benefits to human societies, yet remain undervalued in economic systems. Furthermore,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Wilson (2016) argues that protecting half of Earth's surface is essential for preserving biodiversity. In this context,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Furthermore, Research by Ceballos et al. (2015) indicates that anthropogenic activities have accelerated species extinction rates beyond natural baselines.</w:t>
      </w:r>
    </w:p>
    <w:p>
      <w:pPr>
        <w:pStyle w:val="bodyParagraph"/>
      </w:pPr>
      <w:r>
        <w:rPr>
          <w:rStyle w:val="bodyStyle"/>
        </w:rPr>
        <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Moreover,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In this context, Ecosystem services provide critical benefits to human societies, yet remain undervalued in economic systems. Furthermore, Wilson (2016) argues that protecting half of Earth's surface is essential for preserving biodiversity. Moreover, Costanza et al. (2014) estimated substantial changes in the global value of ecosystem services over recent decades. Additionally, Research by Ceballos et al. (2015) indicates that anthropogenic activities have accelerated species extinction rates beyond natural baselines. Additionally,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Recommendations</w:t>
      </w:r>
    </w:p>
    <w:p>
      <w:pPr>
        <w:pStyle w:val="bodyParagraph"/>
      </w:pPr>
      <w:r>
        <w:rPr>
          <w:rStyle w:val="bodyStyle"/>
        </w:rPr>
        <w:t xml:space="preserve">Ecosystem services provide critical benefits to human societies, yet remain undervalued in economic systems. Furthermore, The work of Chapin et al. (2011) on terrestrial ecosystem ecology provides a comprehensive framework for understanding these complex systems. In this context, Environmental systems exhibit complex interactions between biotic and abiotic components that influence ecosystem stability.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Furthermore,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Furthermore, Wilson (2016) argues that protecting half of Earth's surface is essential for preserving biodiversity. Research by Ceballos et al. (2015) indicates that anthropogenic activities have accelerated species extinction rates beyond natural baselines. These findings indicate that Costanza et al. (2014) estimated substantial changes in the global value of ecosystem services over recent decades. This suggests that Biodiversity conservation efforts must address multiple scales from local habitats to global ecosystems.</w:t>
      </w:r>
    </w:p>
    <w:p>
      <w:pPr>
        <w:pStyle w:val="bodyParagraph"/>
      </w:pPr>
      <w:r>
        <w:rPr>
          <w:rStyle w:val="bodyStyle"/>
        </w:rPr>
        <w:t xml:space="preserve">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These findings indicate that Biodiversity conservation efforts must address multiple scales from local habitats to global ecosystems. In this context,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Research by Ceballos et al. (2015) indicates that anthropogenic activities have accelerated species extinction rates beyond natural baselines. Furthermore,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Wilson (2016) argues that protecting half of Earth's surface is essential for preserving biodiversity. Furthermore, Wilson (2016) argues that protecting half of Earth's surface is essential for preserving biodiversity. This suggests that Environmental systems exhibit complex interactions between biotic and abiotic components that influence ecosystem stability. Furthermore, Ecosystem services provide critical benefits to human societies, yet remain undervalued in economic systems. Additionally, Wilson (2016) argues that protecting half of Earth's surface is essential for preserving biodiversity. This suggests that Ecosystem services provide critical benefits to human societies, yet remain undervalued in economic systems. Moreover,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
      </w:r>
    </w:p>
    <w:p>
      <w:pPr>
        <w:pStyle w:val="bodyParagraph"/>
      </w:pPr>
      <w:r>
        <w:rPr>
          <w:rStyle w:val="bodyStyle"/>
        </w:rPr>
        <w:t xml:space="preserve">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Furthermore, Wilson (2016) argues that protecting half of Earth's surface is essential for preserving biodiversity.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This suggests that Wilson (2016) argues that protecting half of Earth's surface is essential for preserving biodiversity.</w:t>
      </w:r>
    </w:p>
    <w:p>
      <w:pPr>
        <w:pStyle w:val="headingParagraph"/>
      </w:pPr>
      <w:r>
        <w:rPr>
          <w:rStyle w:val="headingStyle"/>
        </w:rPr>
        <w:t xml:space="preserve">Conclusion</w:t>
      </w:r>
    </w:p>
    <w:p>
      <w:pPr>
        <w:pStyle w:val="bodyParagraph"/>
      </w:pPr>
      <w:r>
        <w:rPr>
          <w:rStyle w:val="bodyStyle"/>
        </w:rPr>
        <w:t xml:space="preserve">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Environmental systems exhibit complex interactions between biotic and abiotic components that influence ecosystem stability. These findings indicate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The work of Chapin et al. (2011) on terrestrial ecosystem ecology provides a comprehensive framework for understanding these complex systems.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Climate Change and Global Food Security: Policy Recommendations</dc:title>
  <dc:description/>
  <dc:subject/>
  <cp:keywords/>
  <cp:category/>
  <cp:lastModifiedBy/>
  <dcterms:created xsi:type="dcterms:W3CDTF">2025-12-01T00:15:01+00:00</dcterms:created>
  <dcterms:modified xsi:type="dcterms:W3CDTF">2025-12-01T00:15:01+00:00</dcterms:modified>
</cp:coreProperties>
</file>

<file path=docProps/custom.xml><?xml version="1.0" encoding="utf-8"?>
<Properties xmlns="http://schemas.openxmlformats.org/officeDocument/2006/custom-properties" xmlns:vt="http://schemas.openxmlformats.org/officeDocument/2006/docPropsVTypes"/>
</file>